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B6" w:rsidRDefault="00620D5A">
      <w:pPr>
        <w:pStyle w:val="ParaAttribute0"/>
        <w:wordWrap w:val="0"/>
        <w:spacing w:after="200" w:line="276" w:lineRule="auto"/>
        <w:jc w:val="center"/>
        <w:rPr>
          <w:rStyle w:val="CharAttribute1"/>
        </w:rPr>
      </w:pPr>
      <w:r>
        <w:rPr>
          <w:noProof/>
        </w:rPr>
        <w:drawing>
          <wp:inline distT="0" distB="0" distL="0" distR="0">
            <wp:extent cx="1326515" cy="482600"/>
            <wp:effectExtent l="0" t="0" r="0" b="0"/>
            <wp:docPr id="9" name="Picture 1" descr="/storage/emulated/0/.polarisOffice5/polarisTemp/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83235"/>
                    </a:xfrm>
                    <a:prstGeom prst="rect">
                      <a:avLst/>
                    </a:prstGeom>
                    <a:noFill/>
                    <a:ln w="317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1265" cy="475615"/>
            <wp:effectExtent l="0" t="0" r="0" b="3175"/>
            <wp:docPr id="10" name="Picture 2" descr="/storage/emulated/0/.polarisOffice5/polarisTemp/image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76250"/>
                    </a:xfrm>
                    <a:prstGeom prst="rect">
                      <a:avLst/>
                    </a:prstGeom>
                    <a:noFill/>
                    <a:ln w="3175" cap="flat">
                      <a:noFill/>
                    </a:ln>
                  </pic:spPr>
                </pic:pic>
              </a:graphicData>
            </a:graphic>
          </wp:inline>
        </w:drawing>
      </w:r>
    </w:p>
    <w:p w:rsidR="00E062B6" w:rsidRDefault="00F105AD">
      <w:pPr>
        <w:pStyle w:val="ParaAttribute0"/>
        <w:wordWrap w:val="0"/>
        <w:spacing w:after="200" w:line="276" w:lineRule="auto"/>
        <w:jc w:val="center"/>
        <w:rPr>
          <w:rStyle w:val="CharAttribute5"/>
        </w:rPr>
      </w:pPr>
      <w:proofErr w:type="gramStart"/>
      <w:r>
        <w:rPr>
          <w:rStyle w:val="CharAttribute5"/>
        </w:rPr>
        <w:t>Your</w:t>
      </w:r>
      <w:proofErr w:type="gramEnd"/>
      <w:r>
        <w:rPr>
          <w:rStyle w:val="CharAttribute5"/>
        </w:rPr>
        <w:t xml:space="preserve"> Name</w:t>
      </w:r>
    </w:p>
    <w:p w:rsidR="00E062B6" w:rsidRDefault="00F105AD">
      <w:pPr>
        <w:pStyle w:val="ParaAttribute0"/>
        <w:wordWrap w:val="0"/>
        <w:spacing w:after="200" w:line="276" w:lineRule="auto"/>
        <w:jc w:val="center"/>
        <w:rPr>
          <w:rFonts w:ascii="Calibri" w:eastAsia="Calibri" w:hAnsi="Calibri"/>
        </w:rPr>
      </w:pPr>
      <w:r>
        <w:rPr>
          <w:rStyle w:val="CharAttribute6"/>
        </w:rPr>
        <w:t>xyz</w:t>
      </w:r>
      <w:r w:rsidR="00620D5A">
        <w:rPr>
          <w:rStyle w:val="CharAttribute6"/>
        </w:rPr>
        <w:t xml:space="preserve">@gmail.com / +91 - </w:t>
      </w:r>
      <w:r>
        <w:rPr>
          <w:rStyle w:val="CharAttribute6"/>
        </w:rPr>
        <w:t>XXXXXXXXXXX</w:t>
      </w:r>
    </w:p>
    <w:p w:rsidR="00E062B6" w:rsidRDefault="00620D5A">
      <w:pPr>
        <w:pStyle w:val="ParaAttribute1"/>
        <w:wordWrap w:val="0"/>
        <w:ind w:firstLine="360"/>
        <w:rPr>
          <w:rStyle w:val="CharAttribute7"/>
          <w:sz w:val="22"/>
          <w:szCs w:val="22"/>
        </w:rPr>
      </w:pPr>
      <w:r>
        <w:rPr>
          <w:rStyle w:val="CharAttribute7"/>
          <w:sz w:val="22"/>
          <w:szCs w:val="22"/>
        </w:rPr>
        <w:t xml:space="preserve">Experience Profile </w:t>
      </w:r>
    </w:p>
    <w:p w:rsidR="00E062B6" w:rsidRDefault="00E062B6">
      <w:pPr>
        <w:pStyle w:val="ParaAttribute1"/>
        <w:wordWrap w:val="0"/>
        <w:rPr>
          <w:rFonts w:ascii="Arial" w:eastAsia="Arial" w:hAnsi="Arial"/>
        </w:rPr>
      </w:pP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Fonts w:ascii="Arial" w:eastAsia="Arial" w:hAnsi="Arial"/>
        </w:rPr>
      </w:pPr>
      <w:r>
        <w:rPr>
          <w:rStyle w:val="CharAttribute6"/>
        </w:rPr>
        <w:t xml:space="preserve">Total Experience of </w:t>
      </w:r>
      <w:r>
        <w:rPr>
          <w:rStyle w:val="CharAttribute6"/>
          <w:b/>
        </w:rPr>
        <w:t>4+ years</w:t>
      </w:r>
      <w:r>
        <w:rPr>
          <w:rStyle w:val="CharAttribute6"/>
        </w:rPr>
        <w:t xml:space="preserve"> in Functional and Technical Quality Assurance.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Possess </w:t>
      </w:r>
      <w:r>
        <w:rPr>
          <w:rStyle w:val="CharAttribute6"/>
          <w:b/>
        </w:rPr>
        <w:t>3+</w:t>
      </w:r>
      <w:r>
        <w:rPr>
          <w:rStyle w:val="CharAttribute6"/>
        </w:rPr>
        <w:t xml:space="preserve">of experience in </w:t>
      </w:r>
      <w:bookmarkStart w:id="0" w:name="_GoBack"/>
      <w:bookmarkEnd w:id="0"/>
      <w:r>
        <w:rPr>
          <w:rStyle w:val="CharAttribute6"/>
        </w:rPr>
        <w:t>Risk</w:t>
      </w:r>
      <w:r>
        <w:rPr>
          <w:rStyle w:val="CharAttribute6"/>
          <w:b/>
        </w:rPr>
        <w:t xml:space="preserve"> Management</w:t>
      </w:r>
      <w:r>
        <w:rPr>
          <w:rStyle w:val="CharAttribute6"/>
        </w:rPr>
        <w:t>-</w:t>
      </w:r>
      <w:r>
        <w:rPr>
          <w:rStyle w:val="CharAttribute6"/>
          <w:b/>
        </w:rPr>
        <w:t>Anti Money Laundering</w:t>
      </w:r>
      <w:r>
        <w:rPr>
          <w:rStyle w:val="CharAttribute6"/>
        </w:rPr>
        <w:t xml:space="preserve"> (AML) Project.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Style w:val="CharAttribute6"/>
          <w:sz w:val="23"/>
          <w:szCs w:val="23"/>
        </w:rPr>
      </w:pPr>
      <w:r>
        <w:rPr>
          <w:rStyle w:val="CharAttribute6"/>
          <w:b/>
        </w:rPr>
        <w:t>3+ years</w:t>
      </w:r>
      <w:r>
        <w:rPr>
          <w:rStyle w:val="CharAttribute6"/>
        </w:rPr>
        <w:t xml:space="preserve"> of experience Working with L&amp;T InfoTech as </w:t>
      </w:r>
      <w:r>
        <w:rPr>
          <w:rStyle w:val="CharAttribute6"/>
          <w:b/>
        </w:rPr>
        <w:t>Quality Assurance Engineer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Style w:val="CharAttribute6"/>
          <w:sz w:val="23"/>
          <w:szCs w:val="23"/>
        </w:rPr>
      </w:pPr>
      <w:r>
        <w:rPr>
          <w:rStyle w:val="CharAttribute6"/>
          <w:b/>
        </w:rPr>
        <w:t>10 months</w:t>
      </w:r>
      <w:r>
        <w:rPr>
          <w:rStyle w:val="CharAttribute6"/>
        </w:rPr>
        <w:t>(and continuing) of experience with Oracle Financial Software service limited as Senior Quality Analyst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1"/>
        <w:contextualSpacing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Experienced in </w:t>
      </w:r>
      <w:r>
        <w:rPr>
          <w:rStyle w:val="CharAttribute6"/>
          <w:b/>
        </w:rPr>
        <w:t>End-to-End</w:t>
      </w:r>
      <w:r>
        <w:rPr>
          <w:rStyle w:val="CharAttribute6"/>
        </w:rPr>
        <w:t xml:space="preserve"> (E2E)</w:t>
      </w:r>
      <w:r>
        <w:rPr>
          <w:rStyle w:val="CharAttribute6"/>
          <w:b/>
        </w:rPr>
        <w:t xml:space="preserve"> Functional Testing</w:t>
      </w:r>
      <w:r>
        <w:rPr>
          <w:rStyle w:val="CharAttribute6"/>
        </w:rPr>
        <w:t xml:space="preserve"> in Compliance systems.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1"/>
        <w:contextualSpacing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Includes QA Engineering activities like </w:t>
      </w:r>
      <w:r>
        <w:rPr>
          <w:rStyle w:val="CharAttribute6"/>
          <w:b/>
        </w:rPr>
        <w:t>Requirements Gathering</w:t>
      </w:r>
      <w:r>
        <w:rPr>
          <w:rStyle w:val="CharAttribute6"/>
        </w:rPr>
        <w:t xml:space="preserve"> and </w:t>
      </w:r>
      <w:r>
        <w:rPr>
          <w:rStyle w:val="CharAttribute6"/>
          <w:b/>
        </w:rPr>
        <w:t>Analysis</w:t>
      </w:r>
      <w:r>
        <w:rPr>
          <w:rStyle w:val="CharAttribute6"/>
        </w:rPr>
        <w:t xml:space="preserve"> from Clients/Stack Holders/Developers, </w:t>
      </w:r>
      <w:r>
        <w:rPr>
          <w:rStyle w:val="CharAttribute6"/>
          <w:b/>
        </w:rPr>
        <w:t>Preparing Test Case</w:t>
      </w:r>
      <w:r>
        <w:rPr>
          <w:rStyle w:val="CharAttribute6"/>
        </w:rPr>
        <w:t xml:space="preserve">, </w:t>
      </w:r>
      <w:r>
        <w:rPr>
          <w:rStyle w:val="CharAttribute6"/>
          <w:b/>
        </w:rPr>
        <w:t>Defect Identification</w:t>
      </w:r>
      <w:r>
        <w:rPr>
          <w:rStyle w:val="CharAttribute6"/>
        </w:rPr>
        <w:t xml:space="preserve">, </w:t>
      </w:r>
      <w:r>
        <w:rPr>
          <w:rStyle w:val="CharAttribute6"/>
          <w:b/>
        </w:rPr>
        <w:t>Defect Analysis</w:t>
      </w:r>
      <w:r>
        <w:rPr>
          <w:rStyle w:val="CharAttribute6"/>
        </w:rPr>
        <w:t xml:space="preserve">, </w:t>
      </w:r>
      <w:r>
        <w:rPr>
          <w:rStyle w:val="CharAttribute6"/>
          <w:b/>
        </w:rPr>
        <w:t>Defect Reporting and Tracking.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1"/>
        <w:contextualSpacing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Involved in QA Management activities like </w:t>
      </w:r>
      <w:r>
        <w:rPr>
          <w:rStyle w:val="CharAttribute6"/>
          <w:b/>
        </w:rPr>
        <w:t>Test Plan Preparation</w:t>
      </w:r>
      <w:r>
        <w:rPr>
          <w:rStyle w:val="CharAttribute6"/>
        </w:rPr>
        <w:t xml:space="preserve">, </w:t>
      </w:r>
      <w:r>
        <w:rPr>
          <w:rStyle w:val="CharAttribute6"/>
          <w:b/>
        </w:rPr>
        <w:t>Daily Status Reporting</w:t>
      </w:r>
      <w:r>
        <w:rPr>
          <w:rStyle w:val="CharAttribute6"/>
        </w:rPr>
        <w:t xml:space="preserve"> and </w:t>
      </w:r>
      <w:r>
        <w:rPr>
          <w:rStyle w:val="CharAttribute6"/>
          <w:b/>
        </w:rPr>
        <w:t>Release Tracking</w:t>
      </w:r>
      <w:r>
        <w:rPr>
          <w:rStyle w:val="CharAttribute6"/>
        </w:rPr>
        <w:t xml:space="preserve">,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Style w:val="CharAttribute6"/>
          <w:color w:val="000000"/>
          <w:sz w:val="23"/>
          <w:szCs w:val="23"/>
        </w:rPr>
      </w:pPr>
      <w:r>
        <w:rPr>
          <w:rStyle w:val="CharAttribute6"/>
        </w:rPr>
        <w:t xml:space="preserve">Experience in </w:t>
      </w:r>
      <w:r>
        <w:rPr>
          <w:rStyle w:val="CharAttribute6"/>
          <w:b/>
        </w:rPr>
        <w:t>User Interface Testing</w:t>
      </w:r>
      <w:r>
        <w:rPr>
          <w:rStyle w:val="CharAttribute6"/>
        </w:rPr>
        <w:t xml:space="preserve"> for Web and Window based Applications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Style w:val="CharAttribute6"/>
          <w:color w:val="000000"/>
          <w:sz w:val="23"/>
          <w:szCs w:val="23"/>
        </w:rPr>
      </w:pPr>
      <w:r>
        <w:rPr>
          <w:rStyle w:val="CharAttribute6"/>
        </w:rPr>
        <w:t xml:space="preserve">Experince in ETL testing for 1 year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Style w:val="CharAttribute6"/>
          <w:sz w:val="23"/>
          <w:szCs w:val="23"/>
        </w:rPr>
      </w:pPr>
      <w:r>
        <w:rPr>
          <w:rStyle w:val="CharAttribute6"/>
          <w:b/>
        </w:rPr>
        <w:t>Passionate</w:t>
      </w:r>
      <w:r>
        <w:rPr>
          <w:rStyle w:val="CharAttribute6"/>
        </w:rPr>
        <w:t xml:space="preserve"> to work as a</w:t>
      </w:r>
      <w:r>
        <w:rPr>
          <w:rStyle w:val="CharAttribute6"/>
          <w:b/>
        </w:rPr>
        <w:t xml:space="preserve"> Business Analyst</w:t>
      </w:r>
      <w:r>
        <w:rPr>
          <w:rStyle w:val="CharAttribute6"/>
        </w:rPr>
        <w:t xml:space="preserve"> in AML domain since having immense knowledge in </w:t>
      </w:r>
      <w:r>
        <w:rPr>
          <w:rStyle w:val="CharAttribute6"/>
          <w:b/>
        </w:rPr>
        <w:t>Compliance Projects</w:t>
      </w:r>
      <w:r>
        <w:rPr>
          <w:rStyle w:val="CharAttribute6"/>
        </w:rPr>
        <w:t>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35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Certified in </w:t>
      </w:r>
      <w:r>
        <w:rPr>
          <w:rStyle w:val="CharAttribute6"/>
          <w:b/>
        </w:rPr>
        <w:t>Automation Testing Selenium</w:t>
      </w:r>
      <w:r>
        <w:rPr>
          <w:rStyle w:val="CharAttribute6"/>
        </w:rPr>
        <w:t xml:space="preserve"> Tool.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jc w:val="left"/>
        <w:rPr>
          <w:rStyle w:val="CharAttribute6"/>
          <w:sz w:val="23"/>
          <w:szCs w:val="23"/>
        </w:rPr>
      </w:pPr>
      <w:r>
        <w:rPr>
          <w:rStyle w:val="CharAttribute6"/>
        </w:rPr>
        <w:t xml:space="preserve">Certified by </w:t>
      </w:r>
      <w:r>
        <w:rPr>
          <w:rStyle w:val="CharAttribute6"/>
          <w:b/>
        </w:rPr>
        <w:t>International Software Testing Qualifications Board</w:t>
      </w:r>
      <w:r>
        <w:rPr>
          <w:rStyle w:val="CharAttribute6"/>
        </w:rPr>
        <w:t xml:space="preserve"> (ISTQB) as </w:t>
      </w:r>
      <w:r>
        <w:rPr>
          <w:rStyle w:val="CharAttribute6"/>
          <w:b/>
        </w:rPr>
        <w:t>Software Tester</w:t>
      </w:r>
      <w:r>
        <w:rPr>
          <w:rStyle w:val="CharAttribute6"/>
        </w:rPr>
        <w:t xml:space="preserve"> and Certified Professional on </w:t>
      </w:r>
      <w:r>
        <w:rPr>
          <w:rStyle w:val="CharAttribute6"/>
          <w:b/>
        </w:rPr>
        <w:t>Basic Agile Testing.</w:t>
      </w:r>
    </w:p>
    <w:p w:rsidR="00E062B6" w:rsidRDefault="00E062B6">
      <w:pPr>
        <w:pStyle w:val="ListParagraph"/>
        <w:wordWrap w:val="0"/>
        <w:ind w:left="720"/>
        <w:jc w:val="left"/>
        <w:rPr>
          <w:rStyle w:val="CharAttribute6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>Automation Testing Skills</w:t>
      </w:r>
    </w:p>
    <w:p w:rsidR="00E062B6" w:rsidRDefault="00E062B6">
      <w:pPr>
        <w:pStyle w:val="ParaAttribute1"/>
        <w:wordWrap w:val="0"/>
        <w:rPr>
          <w:rStyle w:val="CharAttribute15"/>
        </w:rPr>
      </w:pP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1.5 years of experience in Selenium WebDriver, executing scripts in Selenium.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Experience in writing Xpath expression, identifying object locators,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Worked with Apache POI Library, Testng Annotation, Grouping and parallel execution.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Executed test scripts in IE, Chrome and Firefox.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Good understanding of Automation Life Cycle and Quality Process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Knowledge in Keyword and Data Driven Framework.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Good Knowledge of Core Java</w:t>
      </w:r>
    </w:p>
    <w:p w:rsidR="00E062B6" w:rsidRDefault="00E062B6">
      <w:pPr>
        <w:pStyle w:val="ParaAttribute1"/>
        <w:wordWrap w:val="0"/>
        <w:ind w:left="720"/>
        <w:rPr>
          <w:rStyle w:val="CharAttribute6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>Manual Testing Skills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Experience in analyzing functional requirement and translate them into test case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Well acquainted with Software Development Life Cycle(SDLC) and Software Testing Life Cycle(STLC)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Performed Smoke Testing, Sanity Testing, Integrated Testing, System Testing, Regression Testing, Compatibility Testing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Proficient in developing, maintaining and executing test cases for different Black Box Testing Methodologies.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Reviewed test cases for peers and given valuable comments about test coverage and functionality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Prepared Traceability matrix to ensure the test coverage for all requirements</w:t>
      </w:r>
    </w:p>
    <w:p w:rsidR="00E062B6" w:rsidRDefault="00620D5A">
      <w:pPr>
        <w:pStyle w:val="ParaAttribute1"/>
        <w:numPr>
          <w:ilvl w:val="0"/>
          <w:numId w:val="4"/>
        </w:numPr>
        <w:wordWrap w:val="0"/>
        <w:rPr>
          <w:rStyle w:val="CharAttribute6"/>
        </w:rPr>
      </w:pPr>
      <w:r>
        <w:rPr>
          <w:rStyle w:val="CharAttribute6"/>
        </w:rPr>
        <w:t>Working experience in using Test Management and Defect Tracking Tool HP Quality Center</w:t>
      </w:r>
    </w:p>
    <w:p w:rsidR="00E062B6" w:rsidRDefault="00E062B6">
      <w:pPr>
        <w:pStyle w:val="ParaAttribute1"/>
        <w:wordWrap w:val="0"/>
        <w:ind w:left="720"/>
        <w:rPr>
          <w:rStyle w:val="CharAttribute6"/>
        </w:rPr>
      </w:pPr>
    </w:p>
    <w:p w:rsidR="00E062B6" w:rsidRDefault="00E062B6">
      <w:pPr>
        <w:pStyle w:val="ParaAttribute1"/>
        <w:wordWrap w:val="0"/>
        <w:rPr>
          <w:rStyle w:val="CharAttribute15"/>
          <w:sz w:val="22"/>
          <w:szCs w:val="22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>SQL and UNIX Exposure</w:t>
      </w:r>
    </w:p>
    <w:p w:rsidR="00E062B6" w:rsidRDefault="00E062B6">
      <w:pPr>
        <w:pStyle w:val="ParaAttribute1"/>
        <w:wordWrap w:val="0"/>
        <w:ind w:left="720"/>
        <w:rPr>
          <w:rStyle w:val="CharAttribute6"/>
        </w:rPr>
      </w:pPr>
    </w:p>
    <w:p w:rsidR="00E062B6" w:rsidRDefault="00620D5A">
      <w:pPr>
        <w:pStyle w:val="ListParagraph"/>
        <w:numPr>
          <w:ilvl w:val="0"/>
          <w:numId w:val="5"/>
        </w:numPr>
        <w:wordWrap w:val="0"/>
        <w:jc w:val="left"/>
        <w:rPr>
          <w:rStyle w:val="CharAttribute6"/>
        </w:rPr>
      </w:pPr>
      <w:r>
        <w:rPr>
          <w:rStyle w:val="CharAttribute6"/>
        </w:rPr>
        <w:t>Good Knowledge of validating data from database using DML, DDL statement.</w:t>
      </w:r>
    </w:p>
    <w:p w:rsidR="00E062B6" w:rsidRDefault="00620D5A">
      <w:pPr>
        <w:pStyle w:val="ListParagraph"/>
        <w:numPr>
          <w:ilvl w:val="0"/>
          <w:numId w:val="5"/>
        </w:numPr>
        <w:wordWrap w:val="0"/>
        <w:jc w:val="left"/>
        <w:rPr>
          <w:rStyle w:val="CharAttribute6"/>
        </w:rPr>
      </w:pPr>
      <w:r>
        <w:rPr>
          <w:rStyle w:val="CharAttribute6"/>
        </w:rPr>
        <w:t>Conceptual understanding of foreign key, Primary Key and Other Constraints.</w:t>
      </w:r>
    </w:p>
    <w:p w:rsidR="00E062B6" w:rsidRDefault="00620D5A">
      <w:pPr>
        <w:pStyle w:val="ListParagraph"/>
        <w:numPr>
          <w:ilvl w:val="0"/>
          <w:numId w:val="5"/>
        </w:numPr>
        <w:wordWrap w:val="0"/>
        <w:jc w:val="left"/>
        <w:rPr>
          <w:rStyle w:val="CharAttribute6"/>
        </w:rPr>
      </w:pPr>
      <w:r>
        <w:rPr>
          <w:rStyle w:val="CharAttribute6"/>
        </w:rPr>
        <w:t>Proficient in writing complex queries using joins.</w:t>
      </w:r>
    </w:p>
    <w:p w:rsidR="00E062B6" w:rsidRDefault="00620D5A">
      <w:pPr>
        <w:pStyle w:val="ListParagraph"/>
        <w:numPr>
          <w:ilvl w:val="0"/>
          <w:numId w:val="5"/>
        </w:numPr>
        <w:wordWrap w:val="0"/>
        <w:jc w:val="left"/>
        <w:rPr>
          <w:rStyle w:val="CharAttribute6"/>
        </w:rPr>
      </w:pPr>
      <w:r>
        <w:rPr>
          <w:rStyle w:val="CharAttribute6"/>
        </w:rPr>
        <w:t>Good knowledge of UNIX commands.</w:t>
      </w:r>
    </w:p>
    <w:p w:rsidR="00E062B6" w:rsidRDefault="00E062B6">
      <w:pPr>
        <w:pStyle w:val="ListParagraph"/>
        <w:wordWrap w:val="0"/>
        <w:ind w:left="720"/>
        <w:jc w:val="left"/>
        <w:rPr>
          <w:rStyle w:val="CharAttribute6"/>
        </w:rPr>
      </w:pPr>
    </w:p>
    <w:p w:rsidR="00E062B6" w:rsidRDefault="00620D5A">
      <w:pPr>
        <w:pStyle w:val="ParaAttribute1"/>
        <w:wordWrap w:val="0"/>
        <w:rPr>
          <w:rFonts w:ascii="Arial" w:eastAsia="Arial" w:hAnsi="Arial"/>
          <w:sz w:val="22"/>
          <w:szCs w:val="22"/>
        </w:rPr>
      </w:pPr>
      <w:r>
        <w:rPr>
          <w:rStyle w:val="CharAttribute15"/>
          <w:sz w:val="22"/>
          <w:szCs w:val="22"/>
        </w:rPr>
        <w:t>Technical Qualification</w:t>
      </w:r>
    </w:p>
    <w:p w:rsidR="00E062B6" w:rsidRDefault="00E062B6">
      <w:pPr>
        <w:pStyle w:val="ParaAttribute1"/>
        <w:wordWrap w:val="0"/>
        <w:rPr>
          <w:rFonts w:ascii="Arial" w:eastAsia="Arial" w:hAnsi="Arial"/>
        </w:rPr>
      </w:pPr>
    </w:p>
    <w:tbl>
      <w:tblPr>
        <w:tblW w:w="937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165"/>
      </w:tblGrid>
      <w:tr w:rsidR="00E062B6">
        <w:trPr>
          <w:trHeight w:val="276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Operating Systems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Windows XP, Vista, 7 and 8.</w:t>
            </w:r>
          </w:p>
        </w:tc>
      </w:tr>
      <w:tr w:rsidR="00E062B6">
        <w:trPr>
          <w:trHeight w:val="230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Programming Languages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Basics of C, C++, Java</w:t>
            </w:r>
          </w:p>
        </w:tc>
      </w:tr>
      <w:tr w:rsidR="00E062B6">
        <w:trPr>
          <w:trHeight w:val="3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Other Languages / Interface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SQL, HTML. </w:t>
            </w:r>
          </w:p>
        </w:tc>
      </w:tr>
      <w:tr w:rsidR="00E062B6">
        <w:trPr>
          <w:trHeight w:val="770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Technical Tools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Style w:val="CharAttribute6"/>
              </w:rPr>
            </w:pPr>
            <w:r>
              <w:rPr>
                <w:rStyle w:val="CharAttribute6"/>
              </w:rPr>
              <w:t xml:space="preserve">Quality Centre 10.0, SSH Tectia Client 6.1, </w:t>
            </w:r>
          </w:p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Oracle Developer, Actimize 5.0, SQL Developer, Hewlett Packard Quality Control(HPQC) 8.0 </w:t>
            </w:r>
          </w:p>
        </w:tc>
      </w:tr>
      <w:tr w:rsidR="00E062B6">
        <w:trPr>
          <w:trHeight w:val="35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Database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Oracle</w:t>
            </w:r>
          </w:p>
        </w:tc>
      </w:tr>
      <w:tr w:rsidR="00E062B6">
        <w:trPr>
          <w:trHeight w:val="97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Practice certification 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numPr>
                <w:ilvl w:val="0"/>
                <w:numId w:val="3"/>
              </w:numPr>
              <w:wordWrap w:val="0"/>
              <w:jc w:val="both"/>
              <w:rPr>
                <w:rStyle w:val="CharAttribute6"/>
              </w:rPr>
            </w:pPr>
            <w:r>
              <w:rPr>
                <w:rStyle w:val="CharAttribute6"/>
              </w:rPr>
              <w:t>International Software Testing Qualifications Board certified Software Tester (ISTQB).</w:t>
            </w:r>
          </w:p>
          <w:p w:rsidR="00E062B6" w:rsidRDefault="00620D5A">
            <w:pPr>
              <w:pStyle w:val="ParaAttribute1"/>
              <w:numPr>
                <w:ilvl w:val="0"/>
                <w:numId w:val="3"/>
              </w:numPr>
              <w:wordWrap w:val="0"/>
              <w:jc w:val="both"/>
              <w:rPr>
                <w:rStyle w:val="CharAttribute6"/>
              </w:rPr>
            </w:pPr>
            <w:r>
              <w:rPr>
                <w:rStyle w:val="CharAttribute6"/>
              </w:rPr>
              <w:t>Certified Professional Basic Agile Testing.</w:t>
            </w:r>
          </w:p>
          <w:p w:rsidR="00E062B6" w:rsidRDefault="00620D5A">
            <w:pPr>
              <w:pStyle w:val="ParaAttribute1"/>
              <w:numPr>
                <w:ilvl w:val="0"/>
                <w:numId w:val="3"/>
              </w:numPr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Certified Automation Tester with Selenium Tool.</w:t>
            </w:r>
          </w:p>
        </w:tc>
      </w:tr>
      <w:tr w:rsidR="00E062B6">
        <w:trPr>
          <w:trHeight w:val="164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Style w:val="CharAttribute13"/>
              </w:rPr>
              <w:t xml:space="preserve">Domain certification </w:t>
            </w:r>
          </w:p>
          <w:p w:rsidR="00E062B6" w:rsidRDefault="00E062B6">
            <w:pPr>
              <w:pStyle w:val="ParaAttribute10"/>
              <w:wordWrap w:val="0"/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99" w:type="dxa"/>
              <w:right w:w="99" w:type="dxa"/>
            </w:tcMar>
          </w:tcPr>
          <w:p w:rsidR="00E062B6" w:rsidRDefault="00620D5A">
            <w:pPr>
              <w:pStyle w:val="ParaAttribute1"/>
              <w:wordWrap w:val="0"/>
              <w:jc w:val="both"/>
              <w:rPr>
                <w:rStyle w:val="CharAttribute6"/>
              </w:rPr>
            </w:pPr>
            <w:r>
              <w:rPr>
                <w:rStyle w:val="CharAttribute6"/>
              </w:rPr>
              <w:t xml:space="preserve">Various certifications in the capital markets domain conducted by </w:t>
            </w:r>
          </w:p>
          <w:p w:rsidR="00E062B6" w:rsidRDefault="00620D5A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National Stock Exchange of India (NSE India). </w:t>
            </w:r>
          </w:p>
          <w:p w:rsidR="00E062B6" w:rsidRDefault="00E062B6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</w:rPr>
              <w:t xml:space="preserve">NCFM – Financial Markets, Beginner’s module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</w:rPr>
              <w:t xml:space="preserve">NCFM – Currency Derivatives, Beginner’s module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</w:rPr>
              <w:t xml:space="preserve">NCFM – Equity Derivatives, Beginner’s module </w:t>
            </w:r>
          </w:p>
          <w:p w:rsidR="00E062B6" w:rsidRDefault="00E062B6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</w:p>
        </w:tc>
      </w:tr>
    </w:tbl>
    <w:p w:rsidR="00E062B6" w:rsidRDefault="00E062B6">
      <w:pPr>
        <w:pStyle w:val="ParaAttribute11"/>
        <w:wordWrap w:val="0"/>
        <w:spacing w:after="200"/>
        <w:rPr>
          <w:rFonts w:ascii="Calibri" w:eastAsia="Calibri" w:hAnsi="Calibri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>Achievements and Appreciations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contextualSpacing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Awarded </w:t>
      </w:r>
      <w:r>
        <w:rPr>
          <w:rStyle w:val="CharAttribute6"/>
          <w:b/>
        </w:rPr>
        <w:t>Special Thanks and Recognition (</w:t>
      </w:r>
      <w:r>
        <w:rPr>
          <w:rStyle w:val="CharAttribute6"/>
        </w:rPr>
        <w:t>STAR) award for the Month of MAY 2015 for successfully T</w:t>
      </w:r>
      <w:r>
        <w:rPr>
          <w:rStyle w:val="CharAttribute6"/>
          <w:b/>
        </w:rPr>
        <w:t>ransiting</w:t>
      </w:r>
      <w:r>
        <w:rPr>
          <w:rStyle w:val="CharAttribute6"/>
        </w:rPr>
        <w:t xml:space="preserve"> the </w:t>
      </w:r>
      <w:r>
        <w:rPr>
          <w:rStyle w:val="CharAttribute6"/>
          <w:b/>
        </w:rPr>
        <w:t>Project Team</w:t>
      </w:r>
      <w:r>
        <w:rPr>
          <w:rStyle w:val="CharAttribute6"/>
        </w:rPr>
        <w:t xml:space="preserve"> from Bangalore to Chennai without any hassles within 3 months, </w:t>
      </w:r>
      <w:r>
        <w:rPr>
          <w:rStyle w:val="CharAttribute6"/>
          <w:b/>
        </w:rPr>
        <w:t>less than 50%</w:t>
      </w:r>
      <w:r>
        <w:rPr>
          <w:rStyle w:val="CharAttribute6"/>
        </w:rPr>
        <w:t xml:space="preserve"> of the </w:t>
      </w:r>
      <w:r>
        <w:rPr>
          <w:rStyle w:val="CharAttribute6"/>
          <w:b/>
        </w:rPr>
        <w:t>planned transition</w:t>
      </w:r>
      <w:r>
        <w:rPr>
          <w:rStyle w:val="CharAttribute6"/>
        </w:rPr>
        <w:t xml:space="preserve"> period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8"/>
        <w:contextualSpacing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Appreciated for having a record of </w:t>
      </w:r>
      <w:r>
        <w:rPr>
          <w:rStyle w:val="CharAttribute6"/>
          <w:b/>
        </w:rPr>
        <w:t>Nil Defect Leakage</w:t>
      </w:r>
      <w:r>
        <w:rPr>
          <w:rStyle w:val="CharAttribute6"/>
        </w:rPr>
        <w:t xml:space="preserve"> and High Defect Identification in the functionalities.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8"/>
        <w:contextualSpacing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Appreciated by the </w:t>
      </w:r>
      <w:r>
        <w:rPr>
          <w:rStyle w:val="CharAttribute6"/>
          <w:b/>
        </w:rPr>
        <w:t>Clients</w:t>
      </w:r>
      <w:r>
        <w:rPr>
          <w:rStyle w:val="CharAttribute6"/>
        </w:rPr>
        <w:t xml:space="preserve"> for the </w:t>
      </w:r>
      <w:r>
        <w:rPr>
          <w:rStyle w:val="CharAttribute6"/>
          <w:b/>
        </w:rPr>
        <w:t xml:space="preserve">Excellent Performance </w:t>
      </w:r>
      <w:r>
        <w:rPr>
          <w:rStyle w:val="CharAttribute6"/>
        </w:rPr>
        <w:t xml:space="preserve">delivered to avert Non-Compliance to </w:t>
      </w:r>
      <w:r>
        <w:rPr>
          <w:rStyle w:val="CharAttribute6"/>
          <w:b/>
        </w:rPr>
        <w:t>Quality Audit standards</w:t>
      </w:r>
      <w:r>
        <w:rPr>
          <w:rStyle w:val="CharAttribute6"/>
        </w:rPr>
        <w:t xml:space="preserve"> in CITI.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spacing w:after="78"/>
        <w:contextualSpacing/>
        <w:rPr>
          <w:rStyle w:val="CharAttribute6"/>
          <w:sz w:val="23"/>
          <w:szCs w:val="23"/>
        </w:rPr>
      </w:pPr>
      <w:r>
        <w:rPr>
          <w:rStyle w:val="CharAttribute6"/>
        </w:rPr>
        <w:t xml:space="preserve">Appreciated for performing as the </w:t>
      </w:r>
      <w:r>
        <w:rPr>
          <w:rStyle w:val="CharAttribute6"/>
          <w:b/>
        </w:rPr>
        <w:t xml:space="preserve">Subject Matter Expert </w:t>
      </w:r>
      <w:r>
        <w:rPr>
          <w:rStyle w:val="CharAttribute6"/>
        </w:rPr>
        <w:t xml:space="preserve">(SME) for Off-Shore </w:t>
      </w:r>
      <w:r>
        <w:rPr>
          <w:rStyle w:val="CharAttribute6"/>
          <w:b/>
        </w:rPr>
        <w:t>Anti-Money Laundering Global Technology</w:t>
      </w:r>
      <w:r>
        <w:rPr>
          <w:rStyle w:val="CharAttribute6"/>
        </w:rPr>
        <w:t xml:space="preserve"> team. </w:t>
      </w:r>
    </w:p>
    <w:p w:rsidR="00E062B6" w:rsidRDefault="00620D5A">
      <w:pPr>
        <w:pStyle w:val="ListParagraph"/>
        <w:numPr>
          <w:ilvl w:val="0"/>
          <w:numId w:val="1"/>
        </w:numPr>
        <w:wordWrap w:val="0"/>
        <w:rPr>
          <w:rFonts w:ascii="Arial" w:eastAsia="Arial" w:hAnsi="Arial"/>
          <w:sz w:val="23"/>
          <w:szCs w:val="23"/>
        </w:rPr>
      </w:pPr>
      <w:r>
        <w:rPr>
          <w:rStyle w:val="CharAttribute6"/>
        </w:rPr>
        <w:t xml:space="preserve">Nominated as </w:t>
      </w:r>
      <w:r>
        <w:rPr>
          <w:rStyle w:val="CharAttribute6"/>
          <w:b/>
        </w:rPr>
        <w:t>Process Quality Facilitator</w:t>
      </w:r>
      <w:r>
        <w:rPr>
          <w:rStyle w:val="CharAttribute6"/>
        </w:rPr>
        <w:t xml:space="preserve"> a.k.a. </w:t>
      </w:r>
      <w:r>
        <w:rPr>
          <w:rStyle w:val="CharAttribute6"/>
          <w:b/>
        </w:rPr>
        <w:t>Junior Quality Auditor</w:t>
      </w:r>
      <w:r>
        <w:rPr>
          <w:rStyle w:val="CharAttribute6"/>
        </w:rPr>
        <w:t xml:space="preserve"> for the project.</w:t>
      </w:r>
    </w:p>
    <w:p w:rsidR="00E062B6" w:rsidRDefault="00E062B6">
      <w:pPr>
        <w:pStyle w:val="ParaAttribute1"/>
        <w:wordWrap w:val="0"/>
        <w:rPr>
          <w:rStyle w:val="CharAttribute6"/>
          <w:sz w:val="23"/>
          <w:szCs w:val="23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>Project Experience</w:t>
      </w: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 xml:space="preserve">Project 1: </w:t>
      </w:r>
      <w:r w:rsidR="00F105AD">
        <w:rPr>
          <w:rStyle w:val="CharAttribute15"/>
          <w:sz w:val="22"/>
          <w:szCs w:val="22"/>
        </w:rPr>
        <w:t>Project Name</w:t>
      </w:r>
      <w:r>
        <w:rPr>
          <w:rStyle w:val="CharAttribute15"/>
          <w:sz w:val="22"/>
          <w:szCs w:val="22"/>
        </w:rPr>
        <w:t xml:space="preserve"> </w:t>
      </w:r>
    </w:p>
    <w:p w:rsidR="00E062B6" w:rsidRDefault="00E062B6">
      <w:pPr>
        <w:pStyle w:val="ParaAttribute1"/>
        <w:wordWrap w:val="0"/>
        <w:rPr>
          <w:rStyle w:val="CharAttribute21"/>
        </w:rPr>
      </w:pPr>
    </w:p>
    <w:tbl>
      <w:tblPr>
        <w:tblStyle w:val="TableGrid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33"/>
      </w:tblGrid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Company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Client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Project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Duration</w:t>
            </w:r>
          </w:p>
        </w:tc>
        <w:tc>
          <w:tcPr>
            <w:tcW w:w="7433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 years</w:t>
            </w: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Team Size</w:t>
            </w:r>
          </w:p>
        </w:tc>
        <w:tc>
          <w:tcPr>
            <w:tcW w:w="7433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Application </w:t>
            </w:r>
          </w:p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Overview</w:t>
            </w:r>
          </w:p>
        </w:tc>
        <w:tc>
          <w:tcPr>
            <w:tcW w:w="7433" w:type="dxa"/>
          </w:tcPr>
          <w:p w:rsidR="00E062B6" w:rsidRPr="00F105AD" w:rsidRDefault="00F105AD" w:rsidP="00F105AD">
            <w:pPr>
              <w:pStyle w:val="ParaAttribute1"/>
              <w:wordWrap w:val="0"/>
              <w:jc w:val="both"/>
              <w:rPr>
                <w:rFonts w:ascii="Arial" w:eastAsia="Arial" w:hAnsi="Arial"/>
                <w:b/>
              </w:rPr>
            </w:pPr>
            <w:r>
              <w:rPr>
                <w:rStyle w:val="CharAttribute15"/>
                <w:b w:val="0"/>
                <w:sz w:val="22"/>
                <w:szCs w:val="22"/>
              </w:rPr>
              <w:t>Project Description</w:t>
            </w:r>
          </w:p>
        </w:tc>
      </w:tr>
      <w:tr w:rsidR="00E062B6">
        <w:trPr>
          <w:trHeight w:val="1833"/>
        </w:trPr>
        <w:tc>
          <w:tcPr>
            <w:tcW w:w="1701" w:type="dxa"/>
          </w:tcPr>
          <w:p w:rsidR="00E062B6" w:rsidRDefault="00620D5A">
            <w:pPr>
              <w:wordWrap w:val="0"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lastRenderedPageBreak/>
              <w:t xml:space="preserve">Role and </w:t>
            </w:r>
            <w:r>
              <w:rPr>
                <w:rStyle w:val="CharAttribute13"/>
              </w:rPr>
              <w:t xml:space="preserve">Contribution </w:t>
            </w:r>
          </w:p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</w:p>
        </w:tc>
        <w:tc>
          <w:tcPr>
            <w:tcW w:w="7433" w:type="dxa"/>
          </w:tcPr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  <w:b/>
              </w:rPr>
              <w:t>Gathering the Requirements</w:t>
            </w:r>
            <w:r>
              <w:rPr>
                <w:rStyle w:val="CharAttribute6"/>
              </w:rPr>
              <w:t xml:space="preserve"> and analyze with team and as individual.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</w:rPr>
              <w:t xml:space="preserve">Defect Identification, Reporting and Tracking.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  <w:b/>
              </w:rPr>
              <w:t>Impact Analysis</w:t>
            </w:r>
            <w:r>
              <w:rPr>
                <w:rStyle w:val="CharAttribute6"/>
              </w:rPr>
              <w:t xml:space="preserve"> and </w:t>
            </w:r>
            <w:r>
              <w:rPr>
                <w:rStyle w:val="CharAttribute6"/>
                <w:b/>
              </w:rPr>
              <w:t>Test Plan</w:t>
            </w:r>
            <w:r>
              <w:rPr>
                <w:rStyle w:val="CharAttribute6"/>
              </w:rPr>
              <w:t xml:space="preserve"> preparation for the code changes and fixes.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SME for the Periodic Transaction Review and CARDS projects.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Test Data</w:t>
            </w:r>
            <w:r>
              <w:rPr>
                <w:rStyle w:val="CharAttribute6"/>
              </w:rPr>
              <w:t xml:space="preserve"> preparation, </w:t>
            </w:r>
            <w:r>
              <w:rPr>
                <w:rStyle w:val="CharAttribute6"/>
                <w:b/>
              </w:rPr>
              <w:t>Data Conditioning</w:t>
            </w:r>
            <w:r>
              <w:rPr>
                <w:rStyle w:val="CharAttribute6"/>
              </w:rPr>
              <w:t xml:space="preserve"> and manage the Test Cases.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Testing functionality</w:t>
            </w:r>
            <w:r>
              <w:rPr>
                <w:rStyle w:val="CharAttribute6"/>
              </w:rPr>
              <w:t xml:space="preserve"> of the CITI’s Anti Money Laundering - Suspicious transactions monitoring system.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System Integration Testing</w:t>
            </w:r>
            <w:r>
              <w:rPr>
                <w:rStyle w:val="CharAttribute6"/>
              </w:rPr>
              <w:t xml:space="preserve"> of CitiCMT system.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</w:rPr>
              <w:t xml:space="preserve">Worked as </w:t>
            </w:r>
            <w:r>
              <w:rPr>
                <w:rStyle w:val="CharAttribute6"/>
                <w:b/>
              </w:rPr>
              <w:t>Middle Office Management</w:t>
            </w:r>
            <w:r>
              <w:rPr>
                <w:rStyle w:val="CharAttribute6"/>
              </w:rPr>
              <w:t xml:space="preserve"> users with Role Assignment based on the Business Units, Role, Jurisdiction and Business Line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Daily Status Reporting</w:t>
            </w:r>
            <w:r>
              <w:rPr>
                <w:rStyle w:val="CharAttribute6"/>
              </w:rPr>
              <w:t xml:space="preserve">, </w:t>
            </w:r>
            <w:r>
              <w:rPr>
                <w:rStyle w:val="CharAttribute6"/>
                <w:b/>
              </w:rPr>
              <w:t>Weekly Status Reporting</w:t>
            </w:r>
            <w:r>
              <w:rPr>
                <w:rStyle w:val="CharAttribute6"/>
              </w:rPr>
              <w:t xml:space="preserve"> for every Release, signoff on the QA requests and release tracker preparation cum maintenance.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  <w:b/>
              </w:rPr>
              <w:t>RCA</w:t>
            </w:r>
            <w:r>
              <w:rPr>
                <w:rStyle w:val="CharAttribute6"/>
              </w:rPr>
              <w:t xml:space="preserve"> (Root Cause Analysis) for the defects, Resource Loading and Capacity planning for the projects based on metrics.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Testing team's SPOC for Automation team in making decision or discussion regarding the functionalities.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Metrics and project management including resource planning, load distribution, estimation and scope identification, burn-sheet management etc.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Worked as a dedicated resource to implement a sensitive and most complicated module under stringent timelines called CARDS that is extension of regulations in Debit and Credit transactions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Made a voluntary decision to take a sensitive scrapped module(HRDET) for QA and worked as a dedicated resource for releasing the same to Production that gathered client trust to sign for two new modules(CARDS and CRS).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Contributing for the sub-application CARDS as SME and involved in reviewing the design documents. </w:t>
            </w:r>
          </w:p>
          <w:p w:rsidR="00E062B6" w:rsidRDefault="00E062B6">
            <w:pPr>
              <w:pStyle w:val="ListParagraph"/>
              <w:wordWrap w:val="0"/>
              <w:spacing w:after="71"/>
              <w:ind w:left="720"/>
              <w:rPr>
                <w:rStyle w:val="CharAttribute6"/>
              </w:rPr>
            </w:pPr>
          </w:p>
        </w:tc>
      </w:tr>
    </w:tbl>
    <w:p w:rsidR="00E062B6" w:rsidRDefault="00E062B6">
      <w:pPr>
        <w:pStyle w:val="ParaAttribute1"/>
        <w:wordWrap w:val="0"/>
        <w:jc w:val="right"/>
        <w:rPr>
          <w:rFonts w:ascii="Arial" w:eastAsia="Arial" w:hAnsi="Arial"/>
        </w:rPr>
      </w:pPr>
    </w:p>
    <w:p w:rsidR="00E062B6" w:rsidRDefault="00620D5A">
      <w:pPr>
        <w:pStyle w:val="ParaAttribute1"/>
        <w:wordWrap w:val="0"/>
        <w:rPr>
          <w:rStyle w:val="CharAttribute15"/>
          <w:sz w:val="22"/>
          <w:szCs w:val="22"/>
        </w:rPr>
      </w:pPr>
      <w:r>
        <w:rPr>
          <w:rStyle w:val="CharAttribute15"/>
          <w:sz w:val="22"/>
          <w:szCs w:val="22"/>
        </w:rPr>
        <w:t xml:space="preserve">Project 2: </w:t>
      </w:r>
      <w:r w:rsidR="00F105AD">
        <w:rPr>
          <w:rStyle w:val="CharAttribute15"/>
          <w:sz w:val="22"/>
          <w:szCs w:val="22"/>
        </w:rPr>
        <w:t>Project Name</w:t>
      </w:r>
      <w:r>
        <w:rPr>
          <w:rStyle w:val="CharAttribute15"/>
          <w:sz w:val="22"/>
          <w:szCs w:val="22"/>
        </w:rPr>
        <w:t xml:space="preserve"> </w:t>
      </w:r>
    </w:p>
    <w:p w:rsidR="00E062B6" w:rsidRDefault="00E062B6">
      <w:pPr>
        <w:pStyle w:val="ParaAttribute1"/>
        <w:wordWrap w:val="0"/>
        <w:rPr>
          <w:rFonts w:ascii="Arial" w:eastAsia="Arial" w:hAnsi="Arial"/>
        </w:rPr>
      </w:pPr>
    </w:p>
    <w:tbl>
      <w:tblPr>
        <w:tblStyle w:val="TableGrid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33"/>
      </w:tblGrid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Company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Client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Project</w:t>
            </w:r>
          </w:p>
        </w:tc>
        <w:tc>
          <w:tcPr>
            <w:tcW w:w="7433" w:type="dxa"/>
          </w:tcPr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</w:rPr>
            </w:pP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Duration</w:t>
            </w:r>
          </w:p>
        </w:tc>
        <w:tc>
          <w:tcPr>
            <w:tcW w:w="7433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 Months and continuing</w:t>
            </w: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Team Size</w:t>
            </w:r>
          </w:p>
        </w:tc>
        <w:tc>
          <w:tcPr>
            <w:tcW w:w="7433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</w:tr>
      <w:tr w:rsidR="00E062B6">
        <w:tc>
          <w:tcPr>
            <w:tcW w:w="1701" w:type="dxa"/>
          </w:tcPr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Application </w:t>
            </w:r>
          </w:p>
          <w:p w:rsidR="00E062B6" w:rsidRDefault="00620D5A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Overview</w:t>
            </w:r>
          </w:p>
        </w:tc>
        <w:tc>
          <w:tcPr>
            <w:tcW w:w="7433" w:type="dxa"/>
          </w:tcPr>
          <w:p w:rsidR="00E062B6" w:rsidRDefault="00F105AD" w:rsidP="00F105AD">
            <w:pPr>
              <w:pStyle w:val="ParaAttribute1"/>
              <w:wordWrap w:val="0"/>
              <w:jc w:val="both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Project Description</w:t>
            </w:r>
            <w:r w:rsidR="00620D5A">
              <w:rPr>
                <w:rStyle w:val="CharAttribute6"/>
              </w:rPr>
              <w:t>.</w:t>
            </w:r>
          </w:p>
        </w:tc>
      </w:tr>
      <w:tr w:rsidR="00E062B6">
        <w:trPr>
          <w:trHeight w:val="1833"/>
        </w:trPr>
        <w:tc>
          <w:tcPr>
            <w:tcW w:w="1701" w:type="dxa"/>
          </w:tcPr>
          <w:p w:rsidR="00E062B6" w:rsidRDefault="00620D5A">
            <w:pPr>
              <w:wordWrap w:val="0"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Role and </w:t>
            </w:r>
            <w:r>
              <w:rPr>
                <w:rStyle w:val="CharAttribute13"/>
              </w:rPr>
              <w:t xml:space="preserve">Contribution </w:t>
            </w:r>
          </w:p>
          <w:p w:rsidR="00E062B6" w:rsidRDefault="00E062B6">
            <w:pPr>
              <w:pStyle w:val="ParaAttribute1"/>
              <w:wordWrap w:val="0"/>
              <w:rPr>
                <w:rFonts w:ascii="Arial" w:eastAsia="Arial" w:hAnsi="Arial"/>
                <w:b/>
              </w:rPr>
            </w:pPr>
          </w:p>
        </w:tc>
        <w:tc>
          <w:tcPr>
            <w:tcW w:w="7433" w:type="dxa"/>
          </w:tcPr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  <w:b/>
              </w:rPr>
              <w:t>Gathering the Requirements</w:t>
            </w:r>
            <w:r>
              <w:rPr>
                <w:rStyle w:val="CharAttribute6"/>
              </w:rPr>
              <w:t xml:space="preserve"> and analyze with team and as individual.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</w:rPr>
              <w:t xml:space="preserve">Defect Identification, Reporting and Tracking.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  <w:sz w:val="23"/>
                <w:szCs w:val="23"/>
              </w:rPr>
            </w:pPr>
            <w:r>
              <w:rPr>
                <w:rStyle w:val="CharAttribute6"/>
                <w:b/>
              </w:rPr>
              <w:t>Impact Analysis</w:t>
            </w:r>
            <w:r>
              <w:rPr>
                <w:rStyle w:val="CharAttribute6"/>
              </w:rPr>
              <w:t xml:space="preserve"> and </w:t>
            </w:r>
            <w:r>
              <w:rPr>
                <w:rStyle w:val="CharAttribute6"/>
                <w:b/>
              </w:rPr>
              <w:t>Test Plan</w:t>
            </w:r>
            <w:r>
              <w:rPr>
                <w:rStyle w:val="CharAttribute6"/>
              </w:rPr>
              <w:t xml:space="preserve"> preparation for the code changes and customer bug fixes.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SME for the Engine part of application which calculates the actual profit and loss and based on C++.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Test Data</w:t>
            </w:r>
            <w:r>
              <w:rPr>
                <w:rStyle w:val="CharAttribute6"/>
              </w:rPr>
              <w:t xml:space="preserve"> preparation, </w:t>
            </w:r>
            <w:r>
              <w:rPr>
                <w:rStyle w:val="CharAttribute6"/>
                <w:b/>
              </w:rPr>
              <w:t>Data Conditioning</w:t>
            </w:r>
            <w:r>
              <w:rPr>
                <w:rStyle w:val="CharAttribute6"/>
              </w:rPr>
              <w:t xml:space="preserve"> and manage the Test Cases.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Testing functionality</w:t>
            </w:r>
            <w:r>
              <w:rPr>
                <w:rStyle w:val="CharAttribute6"/>
              </w:rPr>
              <w:t xml:space="preserve"> of the Fund Transfer Pricing Process and suggesting if any modification for the betterment of process.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</w:rPr>
              <w:lastRenderedPageBreak/>
              <w:t xml:space="preserve">Working as </w:t>
            </w:r>
            <w:r>
              <w:rPr>
                <w:rStyle w:val="CharAttribute6"/>
                <w:b/>
              </w:rPr>
              <w:t xml:space="preserve">QA Analyst </w:t>
            </w:r>
            <w:r>
              <w:rPr>
                <w:rStyle w:val="CharAttribute6"/>
              </w:rPr>
              <w:t xml:space="preserve">and checking the application with various Operating system and browser.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Style w:val="CharAttribute6"/>
                <w:b/>
              </w:rPr>
              <w:t>Daily Status Reporting</w:t>
            </w:r>
            <w:r>
              <w:rPr>
                <w:rStyle w:val="CharAttribute6"/>
              </w:rPr>
              <w:t xml:space="preserve">, </w:t>
            </w:r>
            <w:r>
              <w:rPr>
                <w:rStyle w:val="CharAttribute6"/>
                <w:b/>
              </w:rPr>
              <w:t>Weekly Status Reporting</w:t>
            </w:r>
            <w:r>
              <w:rPr>
                <w:rStyle w:val="CharAttribute6"/>
              </w:rPr>
              <w:t xml:space="preserve"> for every Release, signoff on the QA requests and release tracker preparation cum maintenance.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 xml:space="preserve">Testing team's SPOC for Automation team in making decision or discussion regarding the functionalities. </w:t>
            </w:r>
          </w:p>
          <w:p w:rsidR="00E062B6" w:rsidRDefault="00620D5A">
            <w:pPr>
              <w:pStyle w:val="ListParagraph"/>
              <w:numPr>
                <w:ilvl w:val="0"/>
                <w:numId w:val="1"/>
              </w:numPr>
              <w:wordWrap w:val="0"/>
              <w:spacing w:after="71"/>
              <w:rPr>
                <w:rStyle w:val="CharAttribute6"/>
              </w:rPr>
            </w:pPr>
            <w:r>
              <w:rPr>
                <w:rStyle w:val="CharAttribute6"/>
              </w:rPr>
              <w:t>Contributing in different environment setup for testing and releasing the patch or build in QA setup</w:t>
            </w:r>
          </w:p>
        </w:tc>
      </w:tr>
    </w:tbl>
    <w:p w:rsidR="00E062B6" w:rsidRDefault="00E062B6">
      <w:pPr>
        <w:pStyle w:val="ParaAttribute1"/>
        <w:wordWrap w:val="0"/>
        <w:rPr>
          <w:rFonts w:ascii="Arial" w:eastAsia="Arial" w:hAnsi="Arial"/>
        </w:rPr>
      </w:pPr>
    </w:p>
    <w:p w:rsidR="00E062B6" w:rsidRDefault="00E062B6">
      <w:pPr>
        <w:pStyle w:val="ParaAttribute1"/>
        <w:wordWrap w:val="0"/>
        <w:jc w:val="right"/>
        <w:rPr>
          <w:rFonts w:ascii="Arial" w:eastAsia="Arial" w:hAnsi="Arial"/>
        </w:rPr>
      </w:pPr>
    </w:p>
    <w:p w:rsidR="00E062B6" w:rsidRDefault="00620D5A">
      <w:pPr>
        <w:pStyle w:val="ParaAttribute1"/>
        <w:wordWrap w:val="0"/>
        <w:rPr>
          <w:rStyle w:val="CharAttribute7"/>
        </w:rPr>
      </w:pPr>
      <w:r>
        <w:rPr>
          <w:rStyle w:val="CharAttribute7"/>
        </w:rPr>
        <w:t>Educational Qualifications</w:t>
      </w:r>
    </w:p>
    <w:tbl>
      <w:tblPr>
        <w:tblStyle w:val="TableGri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608"/>
        <w:gridCol w:w="1849"/>
        <w:gridCol w:w="1849"/>
      </w:tblGrid>
      <w:tr w:rsidR="00E062B6">
        <w:tc>
          <w:tcPr>
            <w:tcW w:w="1985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Degree</w:t>
            </w:r>
          </w:p>
        </w:tc>
        <w:tc>
          <w:tcPr>
            <w:tcW w:w="1843" w:type="dxa"/>
          </w:tcPr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7"/>
            </w:tblGrid>
            <w:tr w:rsidR="00E062B6">
              <w:trPr>
                <w:trHeight w:val="230"/>
              </w:trPr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99" w:type="dxa"/>
                    <w:right w:w="99" w:type="dxa"/>
                  </w:tcMar>
                </w:tcPr>
                <w:p w:rsidR="00E062B6" w:rsidRDefault="00620D5A">
                  <w:pPr>
                    <w:pStyle w:val="ParaAttribute5"/>
                    <w:wordWrap w:val="0"/>
                    <w:rPr>
                      <w:rFonts w:ascii="Arial" w:eastAsia="Arial" w:hAnsi="Arial"/>
                    </w:rPr>
                  </w:pPr>
                  <w:r>
                    <w:rPr>
                      <w:rStyle w:val="CharAttribute13"/>
                    </w:rPr>
                    <w:t>Board</w:t>
                  </w:r>
                </w:p>
              </w:tc>
            </w:tr>
          </w:tbl>
          <w:p w:rsidR="00E062B6" w:rsidRDefault="00E062B6"/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</w:tc>
        <w:tc>
          <w:tcPr>
            <w:tcW w:w="1608" w:type="dxa"/>
          </w:tcPr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"/>
            </w:tblGrid>
            <w:tr w:rsidR="00E062B6">
              <w:trPr>
                <w:trHeight w:val="23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99" w:type="dxa"/>
                    <w:right w:w="99" w:type="dxa"/>
                  </w:tcMar>
                </w:tcPr>
                <w:p w:rsidR="00E062B6" w:rsidRDefault="00620D5A">
                  <w:pPr>
                    <w:pStyle w:val="ParaAttribute5"/>
                    <w:wordWrap w:val="0"/>
                    <w:rPr>
                      <w:rFonts w:ascii="Arial" w:eastAsia="Arial" w:hAnsi="Arial"/>
                    </w:rPr>
                  </w:pPr>
                  <w:r>
                    <w:rPr>
                      <w:rStyle w:val="CharAttribute13"/>
                    </w:rPr>
                    <w:t>Year</w:t>
                  </w:r>
                </w:p>
              </w:tc>
            </w:tr>
          </w:tbl>
          <w:p w:rsidR="00E062B6" w:rsidRDefault="00E062B6"/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4"/>
            </w:tblGrid>
            <w:tr w:rsidR="00E062B6">
              <w:trPr>
                <w:trHeight w:val="276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99" w:type="dxa"/>
                    <w:right w:w="99" w:type="dxa"/>
                  </w:tcMar>
                </w:tcPr>
                <w:p w:rsidR="00E062B6" w:rsidRDefault="00620D5A">
                  <w:pPr>
                    <w:pStyle w:val="ParaAttribute5"/>
                    <w:wordWrap w:val="0"/>
                    <w:rPr>
                      <w:rFonts w:ascii="Arial" w:eastAsia="Arial" w:hAnsi="Arial"/>
                    </w:rPr>
                  </w:pPr>
                  <w:r>
                    <w:rPr>
                      <w:rStyle w:val="CharAttribute4"/>
                    </w:rPr>
                    <w:t>I</w:t>
                  </w:r>
                  <w:r>
                    <w:rPr>
                      <w:rStyle w:val="CharAttribute13"/>
                    </w:rPr>
                    <w:t>nstitution</w:t>
                  </w:r>
                </w:p>
              </w:tc>
            </w:tr>
          </w:tbl>
          <w:p w:rsidR="00E062B6" w:rsidRDefault="00E062B6"/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</w:tc>
        <w:tc>
          <w:tcPr>
            <w:tcW w:w="1849" w:type="dxa"/>
          </w:tcPr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2"/>
            </w:tblGrid>
            <w:tr w:rsidR="00E062B6">
              <w:trPr>
                <w:trHeight w:val="230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99" w:type="dxa"/>
                    <w:right w:w="99" w:type="dxa"/>
                  </w:tcMar>
                </w:tcPr>
                <w:p w:rsidR="00E062B6" w:rsidRDefault="00620D5A">
                  <w:pPr>
                    <w:pStyle w:val="ParaAttribute5"/>
                    <w:wordWrap w:val="0"/>
                    <w:rPr>
                      <w:rFonts w:ascii="Arial" w:eastAsia="Arial" w:hAnsi="Arial"/>
                    </w:rPr>
                  </w:pPr>
                  <w:r>
                    <w:rPr>
                      <w:rStyle w:val="CharAttribute13"/>
                    </w:rPr>
                    <w:t>Score</w:t>
                  </w:r>
                </w:p>
              </w:tc>
            </w:tr>
          </w:tbl>
          <w:p w:rsidR="00E062B6" w:rsidRDefault="00E062B6"/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  <w:p w:rsidR="00E062B6" w:rsidRDefault="00E062B6">
            <w:pPr>
              <w:rPr>
                <w:rFonts w:hAnsi="NanumGothic"/>
              </w:rPr>
            </w:pPr>
          </w:p>
          <w:p w:rsidR="00E062B6" w:rsidRDefault="00E062B6">
            <w:pPr>
              <w:wordWrap w:val="0"/>
              <w:spacing w:line="200" w:lineRule="auto"/>
              <w:ind w:left="60"/>
              <w:jc w:val="left"/>
              <w:rPr>
                <w:rFonts w:ascii="NanumGothic" w:hAnsi="NanumGothic"/>
              </w:rPr>
            </w:pPr>
          </w:p>
        </w:tc>
      </w:tr>
      <w:tr w:rsidR="00E062B6">
        <w:tc>
          <w:tcPr>
            <w:tcW w:w="1985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B.E in</w:t>
            </w:r>
          </w:p>
          <w:p w:rsidR="00E062B6" w:rsidRDefault="00620D5A">
            <w:pPr>
              <w:pStyle w:val="ParaAttribute5"/>
              <w:wordWrap w:val="0"/>
              <w:rPr>
                <w:rStyle w:val="CharAttribute6"/>
              </w:rPr>
            </w:pPr>
            <w:r>
              <w:rPr>
                <w:rStyle w:val="CharAttribute6"/>
              </w:rPr>
              <w:t>Computer Science and</w:t>
            </w:r>
          </w:p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Engineering</w:t>
            </w:r>
          </w:p>
        </w:tc>
        <w:tc>
          <w:tcPr>
            <w:tcW w:w="1843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CSVTU</w:t>
            </w:r>
          </w:p>
        </w:tc>
        <w:tc>
          <w:tcPr>
            <w:tcW w:w="1608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2009-2013</w:t>
            </w:r>
          </w:p>
        </w:tc>
        <w:tc>
          <w:tcPr>
            <w:tcW w:w="1849" w:type="dxa"/>
          </w:tcPr>
          <w:p w:rsidR="00E062B6" w:rsidRDefault="00F105AD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ABC</w:t>
            </w:r>
          </w:p>
        </w:tc>
        <w:tc>
          <w:tcPr>
            <w:tcW w:w="1849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75.%</w:t>
            </w:r>
          </w:p>
        </w:tc>
      </w:tr>
      <w:tr w:rsidR="00E062B6">
        <w:tc>
          <w:tcPr>
            <w:tcW w:w="1985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XII</w:t>
            </w:r>
          </w:p>
        </w:tc>
        <w:tc>
          <w:tcPr>
            <w:tcW w:w="1843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CBSE</w:t>
            </w:r>
          </w:p>
        </w:tc>
        <w:tc>
          <w:tcPr>
            <w:tcW w:w="1608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2006-2008</w:t>
            </w:r>
          </w:p>
        </w:tc>
        <w:tc>
          <w:tcPr>
            <w:tcW w:w="1849" w:type="dxa"/>
          </w:tcPr>
          <w:p w:rsidR="00E062B6" w:rsidRDefault="00F105AD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ABC</w:t>
            </w:r>
          </w:p>
        </w:tc>
        <w:tc>
          <w:tcPr>
            <w:tcW w:w="1849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79%</w:t>
            </w:r>
          </w:p>
        </w:tc>
      </w:tr>
      <w:tr w:rsidR="00E062B6">
        <w:tc>
          <w:tcPr>
            <w:tcW w:w="1985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X</w:t>
            </w:r>
          </w:p>
        </w:tc>
        <w:tc>
          <w:tcPr>
            <w:tcW w:w="1843" w:type="dxa"/>
          </w:tcPr>
          <w:p w:rsidR="00E062B6" w:rsidRDefault="00F105AD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CBSE</w:t>
            </w:r>
          </w:p>
        </w:tc>
        <w:tc>
          <w:tcPr>
            <w:tcW w:w="1608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2005-2006</w:t>
            </w:r>
          </w:p>
        </w:tc>
        <w:tc>
          <w:tcPr>
            <w:tcW w:w="1849" w:type="dxa"/>
          </w:tcPr>
          <w:p w:rsidR="00E062B6" w:rsidRDefault="00F105AD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ABC</w:t>
            </w:r>
          </w:p>
        </w:tc>
        <w:tc>
          <w:tcPr>
            <w:tcW w:w="1849" w:type="dxa"/>
          </w:tcPr>
          <w:p w:rsidR="00E062B6" w:rsidRDefault="00620D5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6"/>
              </w:rPr>
              <w:t>78%</w:t>
            </w:r>
          </w:p>
        </w:tc>
      </w:tr>
    </w:tbl>
    <w:p w:rsidR="00E062B6" w:rsidRDefault="00E062B6">
      <w:pPr>
        <w:pStyle w:val="ParaAttribute1"/>
        <w:wordWrap w:val="0"/>
        <w:rPr>
          <w:rStyle w:val="CharAttribute7"/>
        </w:rPr>
      </w:pPr>
    </w:p>
    <w:p w:rsidR="00E062B6" w:rsidRDefault="00620D5A">
      <w:pPr>
        <w:pStyle w:val="ParaAttribute11"/>
        <w:wordWrap w:val="0"/>
        <w:spacing w:after="200"/>
        <w:rPr>
          <w:rStyle w:val="CharAttribute17"/>
        </w:rPr>
      </w:pPr>
      <w:r>
        <w:rPr>
          <w:rStyle w:val="CharAttribute17"/>
        </w:rPr>
        <w:t xml:space="preserve">Personal Details </w:t>
      </w:r>
    </w:p>
    <w:p w:rsidR="00E062B6" w:rsidRDefault="00620D5A">
      <w:pPr>
        <w:pStyle w:val="ParaAttribute11"/>
        <w:wordWrap w:val="0"/>
        <w:spacing w:after="200"/>
        <w:rPr>
          <w:rStyle w:val="CharAttribute6"/>
        </w:rPr>
      </w:pPr>
      <w:r>
        <w:rPr>
          <w:rStyle w:val="CharAttribute6"/>
          <w:b/>
        </w:rPr>
        <w:t>Date of Birth</w:t>
      </w:r>
      <w:r>
        <w:rPr>
          <w:rStyle w:val="CharAttribute6"/>
          <w:b/>
        </w:rPr>
        <w:tab/>
        <w:t xml:space="preserve">: </w:t>
      </w:r>
    </w:p>
    <w:p w:rsidR="00E062B6" w:rsidRDefault="00620D5A">
      <w:pPr>
        <w:pStyle w:val="ParaAttribute11"/>
        <w:wordWrap w:val="0"/>
        <w:spacing w:after="200"/>
        <w:rPr>
          <w:rStyle w:val="CharAttribute6"/>
        </w:rPr>
      </w:pPr>
      <w:r>
        <w:rPr>
          <w:rStyle w:val="CharAttribute6"/>
          <w:b/>
        </w:rPr>
        <w:t xml:space="preserve">Nationality </w:t>
      </w:r>
      <w:r>
        <w:rPr>
          <w:rStyle w:val="CharAttribute6"/>
          <w:b/>
        </w:rPr>
        <w:tab/>
        <w:t xml:space="preserve">: </w:t>
      </w:r>
      <w:r>
        <w:rPr>
          <w:rStyle w:val="CharAttribute6"/>
        </w:rPr>
        <w:t>Indian.</w:t>
      </w:r>
    </w:p>
    <w:p w:rsidR="00E062B6" w:rsidRDefault="00620D5A">
      <w:pPr>
        <w:pStyle w:val="ParaAttribute1"/>
        <w:wordWrap w:val="0"/>
        <w:rPr>
          <w:rStyle w:val="CharAttribute6"/>
        </w:rPr>
      </w:pPr>
      <w:r>
        <w:rPr>
          <w:rStyle w:val="CharAttribute6"/>
          <w:b/>
        </w:rPr>
        <w:t xml:space="preserve">Languages </w:t>
      </w:r>
      <w:r>
        <w:rPr>
          <w:rStyle w:val="CharAttribute6"/>
          <w:b/>
        </w:rPr>
        <w:tab/>
        <w:t xml:space="preserve">: </w:t>
      </w:r>
      <w:r>
        <w:rPr>
          <w:rStyle w:val="CharAttribute6"/>
        </w:rPr>
        <w:t>English and Hindi.</w:t>
      </w:r>
    </w:p>
    <w:p w:rsidR="00E062B6" w:rsidRDefault="00620D5A">
      <w:pPr>
        <w:pStyle w:val="ParaAttribute1"/>
        <w:wordWrap w:val="0"/>
        <w:rPr>
          <w:rStyle w:val="CharAttribute6"/>
        </w:rPr>
      </w:pPr>
      <w:r>
        <w:rPr>
          <w:rStyle w:val="CharAttribute6"/>
        </w:rPr>
        <w:t>Hobbies</w:t>
      </w:r>
      <w:r>
        <w:rPr>
          <w:rStyle w:val="CharAttribute6"/>
        </w:rPr>
        <w:tab/>
        <w:t>: Reading Books, Doodling, Painting and Listening Music.</w:t>
      </w:r>
    </w:p>
    <w:p w:rsidR="00E062B6" w:rsidRPr="00F105AD" w:rsidRDefault="00620D5A" w:rsidP="00F105AD">
      <w:pPr>
        <w:pStyle w:val="ParaAttribute1"/>
        <w:wordWrap w:val="0"/>
        <w:rPr>
          <w:rFonts w:ascii="Arial" w:eastAsia="Arial" w:hAnsi="Arial"/>
        </w:rPr>
      </w:pPr>
      <w:r>
        <w:rPr>
          <w:rStyle w:val="CharAttribute6"/>
        </w:rPr>
        <w:t>A</w:t>
      </w:r>
      <w:r w:rsidR="00F105AD">
        <w:rPr>
          <w:rStyle w:val="CharAttribute6"/>
        </w:rPr>
        <w:t>ddress</w:t>
      </w:r>
      <w:r w:rsidR="00F105AD">
        <w:rPr>
          <w:rStyle w:val="CharAttribute6"/>
        </w:rPr>
        <w:tab/>
        <w:t xml:space="preserve">: </w:t>
      </w:r>
    </w:p>
    <w:sectPr w:rsidR="00E062B6" w:rsidRPr="00F105AD">
      <w:headerReference w:type="defaul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C4" w:rsidRDefault="007479C4" w:rsidP="00F105AD">
      <w:r>
        <w:separator/>
      </w:r>
    </w:p>
  </w:endnote>
  <w:endnote w:type="continuationSeparator" w:id="0">
    <w:p w:rsidR="007479C4" w:rsidRDefault="007479C4" w:rsidP="00F1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numGothic">
    <w:altName w:val="Tahoma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C4" w:rsidRDefault="007479C4" w:rsidP="00F105AD">
      <w:r>
        <w:separator/>
      </w:r>
    </w:p>
  </w:footnote>
  <w:footnote w:type="continuationSeparator" w:id="0">
    <w:p w:rsidR="007479C4" w:rsidRDefault="007479C4" w:rsidP="00F1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C" w:rsidRDefault="00BD0C1C" w:rsidP="00BD0C1C">
    <w:pPr>
      <w:pStyle w:val="Header"/>
      <w:jc w:val="center"/>
      <w:rPr>
        <w:rFonts w:asciiTheme="minorHAnsi" w:eastAsia="Times New Roman" w:hAnsiTheme="minorHAnsi" w:cstheme="minorHAnsi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C1C" w:rsidRDefault="00BD0C1C" w:rsidP="00BD0C1C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BD0C1C" w:rsidRDefault="00BD0C1C" w:rsidP="00BD0C1C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F105AD" w:rsidRDefault="00F105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7044a81b23a8a5cc5f79aae" descr="{&quot;HashCode&quot;:-98046076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5AD" w:rsidRPr="00F105AD" w:rsidRDefault="00F105AD" w:rsidP="00F105AD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c7044a81b23a8a5cc5f79aae" o:spid="_x0000_s1027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" o:allowincell="f" filled="f" stroked="f" strokeweight=".5pt">
              <v:textbox inset=",0,20pt,0">
                <w:txbxContent>
                  <w:p w:rsidR="00F105AD" w:rsidRPr="00F105AD" w:rsidRDefault="00F105AD" w:rsidP="00F105AD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D1ECD36"/>
    <w:lvl w:ilvl="0" w:tplc="DAFEF8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C078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DAE8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4E85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8908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D25B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E60A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2F2D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98C6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6BC368BC"/>
    <w:lvl w:ilvl="0" w:tplc="3508E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C7AEF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176F9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224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66E0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35CF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1BEE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07CF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E76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73E64FD0"/>
    <w:lvl w:ilvl="0" w:tplc="BC3616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C253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ABEAB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3FC0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240EF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F2D0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26C7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38A09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D58DB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52A956A5"/>
    <w:lvl w:ilvl="0" w:tplc="215A0502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3"/>
        <w:szCs w:val="23"/>
        <w:shd w:val="clear" w:color="auto" w:fill="auto"/>
      </w:rPr>
    </w:lvl>
    <w:lvl w:ilvl="1" w:tplc="683AF9D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 w:tplc="35682C8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 w:tplc="ADD2FC3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 w:tplc="BCBCF7C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 w:tplc="F8928EC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 w:tplc="1FB0FA4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 w:tplc="EC8A039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 w:tplc="C450E9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3C584542"/>
    <w:multiLevelType w:val="hybridMultilevel"/>
    <w:tmpl w:val="66B9F00D"/>
    <w:lvl w:ilvl="0" w:tplc="C8F86BB0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1" w:tplc="B2F2A4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 w:tplc="74AA32A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 w:tplc="BB821B2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 w:tplc="93EEBC0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 w:tplc="86C47D4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 w:tplc="83F861F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 w:tplc="E96681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 w:tplc="BA26F5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6"/>
    <w:rsid w:val="00620D5A"/>
    <w:rsid w:val="007479C4"/>
    <w:rsid w:val="00BD0C1C"/>
    <w:rsid w:val="00E062B6"/>
    <w:rsid w:val="00F105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4245AC-3CB9-4A1B-B0D9-0A4F2AB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Batang" w:eastAsia="NanumGothic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ind w:left="720" w:hanging="360"/>
    </w:pPr>
  </w:style>
  <w:style w:type="paragraph" w:customStyle="1" w:styleId="ParaAttribute4">
    <w:name w:val="ParaAttribute4"/>
    <w:pPr>
      <w:ind w:left="720" w:hanging="360"/>
    </w:pPr>
  </w:style>
  <w:style w:type="paragraph" w:customStyle="1" w:styleId="ParaAttribute5">
    <w:name w:val="ParaAttribute5"/>
    <w:pPr>
      <w:jc w:val="center"/>
    </w:pPr>
  </w:style>
  <w:style w:type="paragraph" w:customStyle="1" w:styleId="ParaAttribute6">
    <w:name w:val="ParaAttribute6"/>
    <w:pPr>
      <w:ind w:left="60"/>
    </w:pPr>
  </w:style>
  <w:style w:type="paragraph" w:customStyle="1" w:styleId="ParaAttribute7">
    <w:name w:val="ParaAttribute7"/>
  </w:style>
  <w:style w:type="paragraph" w:customStyle="1" w:styleId="ParaAttribute8">
    <w:name w:val="ParaAttribute8"/>
    <w:pPr>
      <w:ind w:left="258"/>
    </w:pPr>
  </w:style>
  <w:style w:type="paragraph" w:customStyle="1" w:styleId="ParaAttribute9">
    <w:name w:val="ParaAttribute9"/>
    <w:pPr>
      <w:jc w:val="center"/>
    </w:pPr>
  </w:style>
  <w:style w:type="paragraph" w:customStyle="1" w:styleId="ParaAttribute10">
    <w:name w:val="ParaAttribute10"/>
  </w:style>
  <w:style w:type="paragraph" w:customStyle="1" w:styleId="ParaAttribute11">
    <w:name w:val="ParaAttribute11"/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left="720" w:hanging="360"/>
    </w:pPr>
  </w:style>
  <w:style w:type="paragraph" w:customStyle="1" w:styleId="ParaAttribute14">
    <w:name w:val="ParaAttribute14"/>
    <w:pPr>
      <w:ind w:left="720" w:hanging="360"/>
    </w:pPr>
  </w:style>
  <w:style w:type="paragraph" w:customStyle="1" w:styleId="ParaAttribute15">
    <w:name w:val="ParaAttribute15"/>
    <w:pPr>
      <w:ind w:left="720" w:hanging="360"/>
    </w:pPr>
  </w:style>
  <w:style w:type="paragraph" w:customStyle="1" w:styleId="ParaAttribute16">
    <w:name w:val="ParaAttribute16"/>
    <w:pPr>
      <w:ind w:left="720" w:hanging="360"/>
    </w:pPr>
  </w:style>
  <w:style w:type="paragraph" w:customStyle="1" w:styleId="ParaAttribute17">
    <w:name w:val="ParaAttribute17"/>
  </w:style>
  <w:style w:type="character" w:customStyle="1" w:styleId="CharAttribute0">
    <w:name w:val="CharAttribute0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1">
    <w:name w:val="CharAttribute1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2">
    <w:name w:val="CharAttribute2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4">
    <w:name w:val="CharAttribute4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rPr>
      <w:rFonts w:ascii="Calibri" w:eastAsia="Calibri" w:hAnsi="Calibri"/>
      <w:b/>
      <w:w w:val="100"/>
      <w:sz w:val="40"/>
      <w:szCs w:val="40"/>
      <w:u w:val="single" w:color="FFFFFF"/>
      <w:shd w:val="clear" w:color="auto" w:fill="auto"/>
    </w:rPr>
  </w:style>
  <w:style w:type="character" w:customStyle="1" w:styleId="CharAttribute6">
    <w:name w:val="CharAttribute6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7">
    <w:name w:val="CharAttribute7"/>
    <w:rPr>
      <w:rFonts w:ascii="Arial" w:eastAsia="Arial" w:hAnsi="Arial"/>
      <w:b/>
      <w:w w:val="100"/>
      <w:sz w:val="23"/>
      <w:szCs w:val="23"/>
      <w:u w:val="single" w:color="FFFFFF"/>
      <w:shd w:val="clear" w:color="auto" w:fill="auto"/>
    </w:rPr>
  </w:style>
  <w:style w:type="character" w:customStyle="1" w:styleId="CharAttribute8">
    <w:name w:val="CharAttribute8"/>
    <w:rPr>
      <w:rFonts w:ascii="Symbol" w:eastAsia="Symbol" w:hAnsi="Symbol"/>
      <w:w w:val="100"/>
      <w:sz w:val="23"/>
      <w:szCs w:val="23"/>
      <w:shd w:val="clear" w:color="auto" w:fill="auto"/>
    </w:rPr>
  </w:style>
  <w:style w:type="character" w:customStyle="1" w:styleId="CharAttribute9">
    <w:name w:val="CharAttribute9"/>
    <w:rPr>
      <w:rFonts w:ascii="Symbol" w:eastAsia="Symbol" w:hAnsi="Symbol"/>
      <w:w w:val="100"/>
      <w:sz w:val="23"/>
      <w:szCs w:val="23"/>
      <w:shd w:val="clear" w:color="auto" w:fill="auto"/>
    </w:rPr>
  </w:style>
  <w:style w:type="character" w:customStyle="1" w:styleId="CharAttribute10">
    <w:name w:val="CharAttribute10"/>
    <w:rPr>
      <w:rFonts w:ascii="Arial" w:eastAsia="Arial" w:hAnsi="Arial"/>
      <w:w w:val="100"/>
      <w:sz w:val="23"/>
      <w:szCs w:val="23"/>
      <w:shd w:val="clear" w:color="auto" w:fill="auto"/>
    </w:rPr>
  </w:style>
  <w:style w:type="character" w:customStyle="1" w:styleId="CharAttribute11">
    <w:name w:val="CharAttribute11"/>
    <w:rPr>
      <w:rFonts w:ascii="Symbol" w:eastAsia="Symbol" w:hAnsi="Symbol"/>
      <w:w w:val="100"/>
      <w:sz w:val="23"/>
      <w:szCs w:val="23"/>
      <w:shd w:val="clear" w:color="auto" w:fill="auto"/>
    </w:rPr>
  </w:style>
  <w:style w:type="character" w:customStyle="1" w:styleId="CharAttribute12">
    <w:name w:val="CharAttribute12"/>
    <w:rPr>
      <w:rFonts w:ascii="Symbol" w:eastAsia="Symbol" w:hAnsi="Symbol"/>
      <w:w w:val="100"/>
      <w:sz w:val="23"/>
      <w:szCs w:val="23"/>
      <w:shd w:val="clear" w:color="auto" w:fill="auto"/>
    </w:rPr>
  </w:style>
  <w:style w:type="character" w:customStyle="1" w:styleId="CharAttribute13">
    <w:name w:val="CharAttribute13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14">
    <w:name w:val="CharAttribute14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15">
    <w:name w:val="CharAttribute15"/>
    <w:rPr>
      <w:rFonts w:ascii="Arial" w:eastAsia="Arial" w:hAnsi="Arial"/>
      <w:b/>
      <w:w w:val="100"/>
      <w:sz w:val="24"/>
      <w:szCs w:val="24"/>
      <w:u w:val="single" w:color="FFFFFF"/>
      <w:shd w:val="clear" w:color="auto" w:fill="auto"/>
    </w:rPr>
  </w:style>
  <w:style w:type="character" w:customStyle="1" w:styleId="CharAttribute16">
    <w:name w:val="CharAttribute16"/>
    <w:rPr>
      <w:rFonts w:ascii="Times New Roman" w:eastAsia="Batang" w:hAnsi="Times New Roman"/>
      <w:w w:val="100"/>
      <w:sz w:val="20"/>
      <w:szCs w:val="20"/>
      <w:shd w:val="clear" w:color="auto" w:fill="auto"/>
    </w:rPr>
  </w:style>
  <w:style w:type="character" w:customStyle="1" w:styleId="CharAttribute17">
    <w:name w:val="CharAttribute17"/>
    <w:rPr>
      <w:rFonts w:ascii="Calibri" w:eastAsia="Calibri" w:hAnsi="Calibri"/>
      <w:b/>
      <w:w w:val="100"/>
      <w:sz w:val="28"/>
      <w:szCs w:val="28"/>
      <w:u w:val="single" w:color="FFFFFF"/>
      <w:shd w:val="clear" w:color="auto" w:fill="auto"/>
    </w:rPr>
  </w:style>
  <w:style w:type="character" w:customStyle="1" w:styleId="CharAttribute18">
    <w:name w:val="CharAttribute18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19">
    <w:name w:val="CharAttribute19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20">
    <w:name w:val="CharAttribute20"/>
    <w:rPr>
      <w:rFonts w:ascii="Calibri" w:eastAsia="Calibri" w:hAnsi="Calibri"/>
      <w:w w:val="100"/>
      <w:sz w:val="28"/>
      <w:szCs w:val="2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3"/>
      <w:szCs w:val="23"/>
      <w:shd w:val="clear" w:color="auto" w:fill="auto"/>
    </w:rPr>
  </w:style>
  <w:style w:type="character" w:customStyle="1" w:styleId="CharAttribute22">
    <w:name w:val="CharAttribute22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23">
    <w:name w:val="CharAttribute2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24">
    <w:name w:val="CharAttribute24"/>
    <w:rPr>
      <w:rFonts w:ascii="Symbol" w:eastAsia="Symbol" w:hAnsi="Symbol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HeaderChar">
    <w:name w:val="Header Char"/>
    <w:basedOn w:val="DefaultParagraphFont"/>
    <w:link w:val="Header"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rPr>
      <w:rFonts w:ascii="Batang" w:eastAsia="NanumGothic" w:hAnsi="Batang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ImranKhan Imtiaz</dc:creator>
  <cp:lastModifiedBy>Deepanshu AGARWAL</cp:lastModifiedBy>
  <cp:revision>3</cp:revision>
  <dcterms:created xsi:type="dcterms:W3CDTF">2019-04-18T08:12:00Z</dcterms:created>
  <dcterms:modified xsi:type="dcterms:W3CDTF">2019-04-19T13:20:00Z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2019-04-19T13:20:04.5679292Z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